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C1" w:rsidRPr="00A96FCC" w:rsidRDefault="00B31836" w:rsidP="00B31836">
      <w:pPr>
        <w:jc w:val="center"/>
        <w:rPr>
          <w:rFonts w:ascii="Times New Roman" w:hAnsi="Times New Roman" w:cs="Times New Roman"/>
          <w:b/>
          <w:sz w:val="28"/>
        </w:rPr>
      </w:pPr>
      <w:r w:rsidRPr="00A96FCC">
        <w:rPr>
          <w:rFonts w:ascii="Times New Roman" w:hAnsi="Times New Roman" w:cs="Times New Roman"/>
          <w:b/>
          <w:sz w:val="28"/>
        </w:rPr>
        <w:t>Список дополнительных образовательных ус</w:t>
      </w:r>
      <w:r w:rsidR="00E40EE2">
        <w:rPr>
          <w:rFonts w:ascii="Times New Roman" w:hAnsi="Times New Roman" w:cs="Times New Roman"/>
          <w:b/>
          <w:sz w:val="28"/>
        </w:rPr>
        <w:t>луг в МАДОУ №97 «Пчелка» на 2025</w:t>
      </w:r>
      <w:r w:rsidR="00F33A2D" w:rsidRPr="00A96FCC">
        <w:rPr>
          <w:rFonts w:ascii="Times New Roman" w:hAnsi="Times New Roman" w:cs="Times New Roman"/>
          <w:b/>
          <w:sz w:val="28"/>
        </w:rPr>
        <w:t>-202</w:t>
      </w:r>
      <w:r w:rsidR="00E40EE2">
        <w:rPr>
          <w:rFonts w:ascii="Times New Roman" w:hAnsi="Times New Roman" w:cs="Times New Roman"/>
          <w:b/>
          <w:sz w:val="28"/>
        </w:rPr>
        <w:t>6</w:t>
      </w:r>
      <w:r w:rsidRPr="00A96FCC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5999" w:type="pct"/>
        <w:tblInd w:w="-1452" w:type="dxa"/>
        <w:tblLayout w:type="fixed"/>
        <w:tblLook w:val="04A0" w:firstRow="1" w:lastRow="0" w:firstColumn="1" w:lastColumn="0" w:noHBand="0" w:noVBand="1"/>
      </w:tblPr>
      <w:tblGrid>
        <w:gridCol w:w="1347"/>
        <w:gridCol w:w="1631"/>
        <w:gridCol w:w="1135"/>
        <w:gridCol w:w="1135"/>
        <w:gridCol w:w="6235"/>
      </w:tblGrid>
      <w:tr w:rsidR="00A96FCC" w:rsidRPr="00A96FCC" w:rsidTr="00E40EE2">
        <w:tc>
          <w:tcPr>
            <w:tcW w:w="587" w:type="pct"/>
          </w:tcPr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10" w:type="pct"/>
          </w:tcPr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</w:rPr>
              <w:t>ФИО и квалификация преподавателя</w:t>
            </w:r>
          </w:p>
        </w:tc>
        <w:tc>
          <w:tcPr>
            <w:tcW w:w="494" w:type="pct"/>
          </w:tcPr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</w:rPr>
              <w:t>Месяц/ год</w:t>
            </w:r>
          </w:p>
        </w:tc>
        <w:tc>
          <w:tcPr>
            <w:tcW w:w="494" w:type="pct"/>
          </w:tcPr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2715" w:type="pct"/>
          </w:tcPr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описание</w:t>
            </w:r>
          </w:p>
        </w:tc>
      </w:tr>
      <w:tr w:rsidR="00A96FCC" w:rsidRPr="00A96FCC" w:rsidTr="00E40EE2">
        <w:trPr>
          <w:trHeight w:val="70"/>
        </w:trPr>
        <w:tc>
          <w:tcPr>
            <w:tcW w:w="587" w:type="pct"/>
          </w:tcPr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CC">
              <w:rPr>
                <w:rFonts w:ascii="Times New Roman" w:hAnsi="Times New Roman" w:cs="Times New Roman"/>
                <w:sz w:val="24"/>
                <w:szCs w:val="24"/>
              </w:rPr>
              <w:t>РобоПчелка</w:t>
            </w:r>
            <w:proofErr w:type="spellEnd"/>
          </w:p>
        </w:tc>
        <w:tc>
          <w:tcPr>
            <w:tcW w:w="710" w:type="pct"/>
          </w:tcPr>
          <w:p w:rsidR="00F33A2D" w:rsidRPr="00A96FCC" w:rsidRDefault="00F33A2D" w:rsidP="00E4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6FCC">
              <w:rPr>
                <w:rFonts w:ascii="Times New Roman" w:hAnsi="Times New Roman" w:cs="Times New Roman"/>
                <w:sz w:val="24"/>
                <w:szCs w:val="24"/>
              </w:rPr>
              <w:t>Вычужина</w:t>
            </w:r>
            <w:proofErr w:type="spellEnd"/>
            <w:r w:rsidRPr="00A96FCC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Владимировна, воспитатель выс</w:t>
            </w:r>
            <w:r w:rsidR="00E40EE2">
              <w:rPr>
                <w:rFonts w:ascii="Times New Roman" w:hAnsi="Times New Roman" w:cs="Times New Roman"/>
                <w:sz w:val="24"/>
                <w:szCs w:val="24"/>
              </w:rPr>
              <w:t>шей квалификационной категории</w:t>
            </w:r>
          </w:p>
        </w:tc>
        <w:tc>
          <w:tcPr>
            <w:tcW w:w="494" w:type="pct"/>
          </w:tcPr>
          <w:p w:rsidR="00F33A2D" w:rsidRPr="00A96FCC" w:rsidRDefault="00E40EE2" w:rsidP="00F3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рублей/ 90</w:t>
            </w:r>
            <w:r w:rsidR="00F33A2D" w:rsidRPr="00A96FCC">
              <w:rPr>
                <w:rFonts w:ascii="Times New Roman" w:hAnsi="Times New Roman" w:cs="Times New Roman"/>
                <w:sz w:val="24"/>
                <w:szCs w:val="24"/>
              </w:rPr>
              <w:t>00 рублей</w:t>
            </w:r>
          </w:p>
        </w:tc>
        <w:tc>
          <w:tcPr>
            <w:tcW w:w="494" w:type="pct"/>
          </w:tcPr>
          <w:p w:rsidR="00F33A2D" w:rsidRPr="00A96FCC" w:rsidRDefault="00F33A2D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FCC">
              <w:rPr>
                <w:rFonts w:ascii="Times New Roman" w:hAnsi="Times New Roman" w:cs="Times New Roman"/>
                <w:sz w:val="24"/>
                <w:szCs w:val="24"/>
              </w:rPr>
              <w:t>5-7 года</w:t>
            </w:r>
          </w:p>
        </w:tc>
        <w:tc>
          <w:tcPr>
            <w:tcW w:w="2715" w:type="pct"/>
          </w:tcPr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Общая цель программы</w:t>
            </w: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развитие технического творчества и формирование технической профессиональной ориентации у воспитанников дошкольного возраста посредством робототехники.</w:t>
            </w:r>
          </w:p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 первого года обучения</w:t>
            </w: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 содействие развитию у воспитанников навыков </w:t>
            </w:r>
            <w:proofErr w:type="spellStart"/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деятельностных</w:t>
            </w:r>
            <w:proofErr w:type="spellEnd"/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компетенций через погружение в работу кружка;</w:t>
            </w:r>
          </w:p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Научить воспитанников законам моделирования, программирования и тестирования LEGO-роботов, путем создания команды, в которой каждый </w:t>
            </w:r>
            <w:proofErr w:type="spellStart"/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ребѐнок</w:t>
            </w:r>
            <w:proofErr w:type="spellEnd"/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является лидером; </w:t>
            </w:r>
          </w:p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саморазвитие и развитие личности каждого </w:t>
            </w:r>
            <w:proofErr w:type="spellStart"/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ребѐнка</w:t>
            </w:r>
            <w:proofErr w:type="spellEnd"/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процессе освоения мира через его собственную творческую предметную деятельность;</w:t>
            </w:r>
          </w:p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введение воспитанников в сложную среду конструирования с использованием информационных технологий.</w:t>
            </w:r>
          </w:p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 второго года</w:t>
            </w: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создание условий для развития у детей коммуникативных компетенций посредством расширения социальных связей;</w:t>
            </w:r>
          </w:p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создание ситуации успеха в роли члена коллектива и развитие навыков технической деятельности, работы со </w:t>
            </w:r>
            <w:proofErr w:type="gramStart"/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специализированным</w:t>
            </w:r>
            <w:proofErr w:type="gramEnd"/>
          </w:p>
          <w:p w:rsidR="00F33A2D" w:rsidRPr="00A96FCC" w:rsidRDefault="00F33A2D" w:rsidP="00F33A2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6F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оборудованием, подготовка к свободному, осознанному выбору направления будущей профессиональной деятельности.</w:t>
            </w:r>
            <w:r w:rsidRPr="00A96FC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0EE2" w:rsidRPr="00A96FCC" w:rsidTr="00E40EE2">
        <w:trPr>
          <w:trHeight w:val="70"/>
        </w:trPr>
        <w:tc>
          <w:tcPr>
            <w:tcW w:w="587" w:type="pct"/>
          </w:tcPr>
          <w:p w:rsidR="00E40EE2" w:rsidRPr="00A96FCC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Песочная сказка</w:t>
            </w:r>
          </w:p>
        </w:tc>
        <w:tc>
          <w:tcPr>
            <w:tcW w:w="710" w:type="pct"/>
          </w:tcPr>
          <w:p w:rsidR="00E40EE2" w:rsidRPr="00A96FCC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Алексеевна, старший воспитатель 1 квалификационной категории</w:t>
            </w:r>
          </w:p>
        </w:tc>
        <w:tc>
          <w:tcPr>
            <w:tcW w:w="494" w:type="pct"/>
          </w:tcPr>
          <w:p w:rsidR="00E40EE2" w:rsidRPr="00A96FCC" w:rsidRDefault="00E40EE2" w:rsidP="00F33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рублей/ 7200 рублей</w:t>
            </w:r>
          </w:p>
        </w:tc>
        <w:tc>
          <w:tcPr>
            <w:tcW w:w="494" w:type="pct"/>
          </w:tcPr>
          <w:p w:rsidR="00E40EE2" w:rsidRPr="00A96FCC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715" w:type="pct"/>
          </w:tcPr>
          <w:p w:rsidR="00E40EE2" w:rsidRPr="001B52C0" w:rsidRDefault="00E40EE2" w:rsidP="00CA59B9">
            <w:pPr>
              <w:ind w:firstLine="17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данной программы с детьми проводятся занятия на песочном световом столе. Игра с песком – это естественная и доступная для каждого ребенка форма деятельности. Перенос традиционных педагогических занятий в песочницу дает больший воспитательный и образовательный эффект, нежели стандартные формы обучения.</w:t>
            </w:r>
          </w:p>
          <w:p w:rsidR="00E40EE2" w:rsidRPr="001B52C0" w:rsidRDefault="00E40EE2" w:rsidP="00CA59B9">
            <w:pPr>
              <w:ind w:firstLine="17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Во-первых, существенно усиливается желание ребенка узнавать что-то новое, экспериментировать и работать самостоятельно.</w:t>
            </w:r>
          </w:p>
          <w:p w:rsidR="00E40EE2" w:rsidRPr="001B52C0" w:rsidRDefault="00E40EE2" w:rsidP="00CA59B9">
            <w:pPr>
              <w:ind w:firstLine="17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Во-вторых, в песочнице развивается тактильная чувствительность как основа “ручного интеллекта”.</w:t>
            </w:r>
          </w:p>
          <w:p w:rsidR="00E40EE2" w:rsidRPr="001B52C0" w:rsidRDefault="00E40EE2" w:rsidP="00CA59B9">
            <w:pPr>
              <w:ind w:firstLine="17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В-третьих, в играх с песком более гармонично и интенсивно развиваются все познавательные функции (восприятие, внимание, память, мышление и </w:t>
            </w:r>
            <w:proofErr w:type="spellStart"/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тд</w:t>
            </w:r>
            <w:proofErr w:type="spellEnd"/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E40EE2" w:rsidRPr="001B52C0" w:rsidRDefault="00E40EE2" w:rsidP="00CA59B9">
            <w:pPr>
              <w:ind w:firstLine="17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В-четвертых, совершенствуется предметно-игровая деятельность, что в дальнейшем способствует развитию сюжетно-ролевой игры и коммуникативных навыков </w:t>
            </w: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ребенка.</w:t>
            </w:r>
          </w:p>
          <w:p w:rsidR="00E40EE2" w:rsidRPr="00A96FCC" w:rsidRDefault="00E40EE2" w:rsidP="00CA59B9">
            <w:pPr>
              <w:shd w:val="clear" w:color="auto" w:fill="FFFFFF"/>
              <w:ind w:firstLine="17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программы: Развитие творческих способностей с помощью техники рисования песком.</w:t>
            </w:r>
          </w:p>
        </w:tc>
      </w:tr>
      <w:tr w:rsidR="00E40EE2" w:rsidRPr="00A96FCC" w:rsidTr="00E40EE2">
        <w:trPr>
          <w:trHeight w:val="70"/>
        </w:trPr>
        <w:tc>
          <w:tcPr>
            <w:tcW w:w="587" w:type="pct"/>
          </w:tcPr>
          <w:p w:rsidR="00E40EE2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Юный конструктор </w:t>
            </w:r>
          </w:p>
        </w:tc>
        <w:tc>
          <w:tcPr>
            <w:tcW w:w="710" w:type="pct"/>
          </w:tcPr>
          <w:p w:rsidR="00E40EE2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воспитатель 1 квалификационной категории</w:t>
            </w:r>
          </w:p>
        </w:tc>
        <w:tc>
          <w:tcPr>
            <w:tcW w:w="494" w:type="pct"/>
          </w:tcPr>
          <w:p w:rsidR="00E40EE2" w:rsidRPr="00A96FCC" w:rsidRDefault="00E40EE2" w:rsidP="0011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рублей/ 7200 рублей</w:t>
            </w:r>
          </w:p>
        </w:tc>
        <w:tc>
          <w:tcPr>
            <w:tcW w:w="494" w:type="pct"/>
          </w:tcPr>
          <w:p w:rsidR="00E40EE2" w:rsidRPr="00A96FCC" w:rsidRDefault="00E40EE2" w:rsidP="0011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2715" w:type="pct"/>
          </w:tcPr>
          <w:p w:rsidR="00E40EE2" w:rsidRPr="001B52C0" w:rsidRDefault="00E40EE2" w:rsidP="00CA59B9">
            <w:pPr>
              <w:shd w:val="clear" w:color="auto" w:fill="FFFFFF"/>
              <w:ind w:firstLine="17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2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программы – </w:t>
            </w:r>
            <w:r w:rsidRPr="001B52C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оптимальных условий для развития познавательных способностей и творческой активности детей младшего и среднего дошкольного возраста с помощью ЛЕГО-конструирования.</w:t>
            </w:r>
          </w:p>
          <w:p w:rsidR="00E40EE2" w:rsidRPr="001B52C0" w:rsidRDefault="00E40EE2" w:rsidP="00CA59B9">
            <w:pPr>
              <w:ind w:firstLine="1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52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Задачи:</w:t>
            </w:r>
          </w:p>
          <w:p w:rsidR="00E40EE2" w:rsidRPr="001B52C0" w:rsidRDefault="00E40EE2" w:rsidP="00CA59B9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52C0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условия для овладения основ конструирования;</w:t>
            </w:r>
          </w:p>
          <w:p w:rsidR="00E40EE2" w:rsidRPr="001B52C0" w:rsidRDefault="00E40EE2" w:rsidP="00CA59B9">
            <w:pPr>
              <w:pStyle w:val="a5"/>
              <w:widowControl/>
              <w:numPr>
                <w:ilvl w:val="0"/>
                <w:numId w:val="4"/>
              </w:numPr>
              <w:tabs>
                <w:tab w:val="clear" w:pos="340"/>
                <w:tab w:val="num" w:pos="0"/>
                <w:tab w:val="num" w:pos="709"/>
                <w:tab w:val="left" w:pos="851"/>
              </w:tabs>
              <w:autoSpaceDE/>
              <w:autoSpaceDN/>
              <w:ind w:left="0" w:firstLine="173"/>
              <w:contextualSpacing/>
              <w:jc w:val="both"/>
              <w:rPr>
                <w:rFonts w:eastAsiaTheme="minorEastAsia"/>
                <w:sz w:val="24"/>
                <w:szCs w:val="24"/>
              </w:rPr>
            </w:pPr>
            <w:r w:rsidRPr="001B52C0">
              <w:rPr>
                <w:sz w:val="24"/>
                <w:szCs w:val="24"/>
              </w:rPr>
              <w:t>формировать у детей познавательную и исследовательскую активность, стремление к умственной деятельности;</w:t>
            </w:r>
          </w:p>
          <w:p w:rsidR="00E40EE2" w:rsidRPr="001B52C0" w:rsidRDefault="00E40EE2" w:rsidP="00CA59B9">
            <w:pPr>
              <w:numPr>
                <w:ilvl w:val="0"/>
                <w:numId w:val="4"/>
              </w:numPr>
              <w:tabs>
                <w:tab w:val="num" w:pos="0"/>
              </w:tabs>
              <w:ind w:left="0"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B52C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формированию знаний о цвете, форме, ширине, длине, высоте, пропорции, симметрии, счёте, понятии части и целого;</w:t>
            </w:r>
            <w:proofErr w:type="gramEnd"/>
          </w:p>
          <w:p w:rsidR="00E40EE2" w:rsidRPr="001B52C0" w:rsidRDefault="00E40EE2" w:rsidP="00CA59B9">
            <w:pPr>
              <w:pStyle w:val="a5"/>
              <w:widowControl/>
              <w:numPr>
                <w:ilvl w:val="0"/>
                <w:numId w:val="4"/>
              </w:numPr>
              <w:tabs>
                <w:tab w:val="num" w:pos="0"/>
              </w:tabs>
              <w:autoSpaceDE/>
              <w:autoSpaceDN/>
              <w:ind w:left="0" w:firstLine="173"/>
              <w:contextualSpacing/>
              <w:jc w:val="both"/>
              <w:rPr>
                <w:sz w:val="24"/>
                <w:szCs w:val="24"/>
              </w:rPr>
            </w:pPr>
            <w:r w:rsidRPr="001B52C0">
              <w:rPr>
                <w:sz w:val="24"/>
                <w:szCs w:val="24"/>
              </w:rPr>
              <w:t>учить видеть конструкцию объекта, анализировать ее основные части, их функциональное назначение, находить сходство и различие в предметах;</w:t>
            </w:r>
          </w:p>
          <w:p w:rsidR="00E40EE2" w:rsidRPr="00E40EE2" w:rsidRDefault="00E40EE2" w:rsidP="00CA59B9">
            <w:pPr>
              <w:pStyle w:val="a5"/>
              <w:widowControl/>
              <w:numPr>
                <w:ilvl w:val="0"/>
                <w:numId w:val="4"/>
              </w:numPr>
              <w:tabs>
                <w:tab w:val="num" w:pos="0"/>
              </w:tabs>
              <w:autoSpaceDE/>
              <w:autoSpaceDN/>
              <w:ind w:left="0" w:firstLine="173"/>
              <w:contextualSpacing/>
              <w:jc w:val="both"/>
              <w:rPr>
                <w:sz w:val="24"/>
                <w:szCs w:val="24"/>
              </w:rPr>
            </w:pPr>
            <w:r w:rsidRPr="001B52C0">
              <w:rPr>
                <w:sz w:val="24"/>
                <w:szCs w:val="24"/>
              </w:rPr>
              <w:t>формировать умение преобразовывать необходимую информацию на основе различных информационных технологий (схема, образец, чертеж), выполнять задание по условиям и изготавливать конструкции по замыслу.</w:t>
            </w:r>
          </w:p>
        </w:tc>
      </w:tr>
      <w:tr w:rsidR="00E40EE2" w:rsidRPr="00A96FCC" w:rsidTr="00E40EE2">
        <w:trPr>
          <w:trHeight w:val="70"/>
        </w:trPr>
        <w:tc>
          <w:tcPr>
            <w:tcW w:w="587" w:type="pct"/>
          </w:tcPr>
          <w:p w:rsidR="00E40EE2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710" w:type="pct"/>
          </w:tcPr>
          <w:p w:rsidR="00E40EE2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тренер ФК «Пантера»</w:t>
            </w:r>
          </w:p>
        </w:tc>
        <w:tc>
          <w:tcPr>
            <w:tcW w:w="494" w:type="pct"/>
          </w:tcPr>
          <w:p w:rsidR="00E40EE2" w:rsidRDefault="00E40EE2" w:rsidP="0011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рублей/ 9000 рублей</w:t>
            </w:r>
          </w:p>
        </w:tc>
        <w:tc>
          <w:tcPr>
            <w:tcW w:w="494" w:type="pct"/>
          </w:tcPr>
          <w:p w:rsidR="00E40EE2" w:rsidRDefault="00E40EE2" w:rsidP="0011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2715" w:type="pct"/>
          </w:tcPr>
          <w:p w:rsidR="00CA59B9" w:rsidRPr="001B52C0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 – спортивная командная игра, которая является наиболее комплексным и универсальным средством физического развития ребенка. Специально подобранные игровые упражнения, выполняемые индивидуально, в группах, командах, задания с мячом создают неограниченные возможности для развития, прежде всего координационных, а также силовых, скоростных способностей.</w:t>
            </w:r>
          </w:p>
          <w:p w:rsidR="00E40EE2" w:rsidRPr="00CA59B9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5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Целью обучения игре в футбол детей дошкольного возраста является целенаправленное развитие и совершенствование физических качеств и способности в ходе выполнения заданий, требующих посильных физических и психических усилий.</w:t>
            </w:r>
          </w:p>
        </w:tc>
      </w:tr>
      <w:tr w:rsidR="00E40EE2" w:rsidRPr="00A96FCC" w:rsidTr="00E40EE2">
        <w:trPr>
          <w:trHeight w:val="70"/>
        </w:trPr>
        <w:tc>
          <w:tcPr>
            <w:tcW w:w="587" w:type="pct"/>
          </w:tcPr>
          <w:p w:rsidR="00E40EE2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Разноцветная математика</w:t>
            </w:r>
          </w:p>
        </w:tc>
        <w:tc>
          <w:tcPr>
            <w:tcW w:w="710" w:type="pct"/>
          </w:tcPr>
          <w:p w:rsidR="00E40EE2" w:rsidRPr="00A96FCC" w:rsidRDefault="00E40EE2" w:rsidP="0011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Алексеевна, старший воспитатель 1 квалификационной категории</w:t>
            </w:r>
          </w:p>
        </w:tc>
        <w:tc>
          <w:tcPr>
            <w:tcW w:w="494" w:type="pct"/>
          </w:tcPr>
          <w:p w:rsidR="00E40EE2" w:rsidRPr="00A96FCC" w:rsidRDefault="00E40EE2" w:rsidP="0011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рублей/ 7200 рублей</w:t>
            </w:r>
          </w:p>
        </w:tc>
        <w:tc>
          <w:tcPr>
            <w:tcW w:w="494" w:type="pct"/>
          </w:tcPr>
          <w:p w:rsidR="00E40EE2" w:rsidRPr="00A96FCC" w:rsidRDefault="00E40EE2" w:rsidP="00E40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715" w:type="pct"/>
          </w:tcPr>
          <w:p w:rsidR="00E40EE2" w:rsidRPr="00A96FCC" w:rsidRDefault="00CA59B9" w:rsidP="00CA59B9">
            <w:pPr>
              <w:pStyle w:val="a5"/>
              <w:ind w:left="0" w:firstLine="173"/>
              <w:jc w:val="both"/>
              <w:rPr>
                <w:b/>
                <w:sz w:val="24"/>
                <w:szCs w:val="24"/>
              </w:rPr>
            </w:pPr>
            <w:r w:rsidRPr="002D5925">
              <w:rPr>
                <w:color w:val="000000"/>
                <w:sz w:val="24"/>
                <w:szCs w:val="24"/>
              </w:rPr>
              <w:t xml:space="preserve">В рамках данного кружка организованы занятия с развивающими пособиями: «Палочки </w:t>
            </w:r>
            <w:proofErr w:type="spellStart"/>
            <w:r w:rsidRPr="002D5925">
              <w:rPr>
                <w:color w:val="000000"/>
                <w:sz w:val="24"/>
                <w:szCs w:val="24"/>
              </w:rPr>
              <w:t>Кюизенера</w:t>
            </w:r>
            <w:proofErr w:type="spellEnd"/>
            <w:r w:rsidRPr="002D5925">
              <w:rPr>
                <w:color w:val="000000"/>
                <w:sz w:val="24"/>
                <w:szCs w:val="24"/>
              </w:rPr>
              <w:t xml:space="preserve">» и «Блоки </w:t>
            </w:r>
            <w:proofErr w:type="spellStart"/>
            <w:r w:rsidRPr="002D5925">
              <w:rPr>
                <w:color w:val="000000"/>
                <w:sz w:val="24"/>
                <w:szCs w:val="24"/>
              </w:rPr>
              <w:t>Дьенеша</w:t>
            </w:r>
            <w:proofErr w:type="spellEnd"/>
            <w:r w:rsidRPr="002D5925">
              <w:rPr>
                <w:color w:val="000000"/>
                <w:sz w:val="24"/>
                <w:szCs w:val="24"/>
              </w:rPr>
              <w:t xml:space="preserve">». Интеллектуальное развитие детей направленно на развитие умственных способностей ребенка в процессе различных видов деятельности, в основном – </w:t>
            </w:r>
            <w:proofErr w:type="gramStart"/>
            <w:r w:rsidRPr="002D5925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2D5925">
              <w:rPr>
                <w:color w:val="000000"/>
                <w:sz w:val="24"/>
                <w:szCs w:val="24"/>
              </w:rPr>
              <w:t xml:space="preserve"> увлекательной игровой. Одна из важных задач этого кружка - развитие умственных способностей, формирование таких мыслительных умений и способностей, которые позволяют легко освоить новое. Ребенок с достаточно высоким уровнем развития логического мышления не будет испытывать затруднения в ходе освоения более абстрактного учебного содержания, более успешно устанавливает связи, зависимости, закономерности, не просто запоминает, а понимает содержание, что позволит ему более успешно осваивать учебный материал. </w:t>
            </w:r>
            <w:proofErr w:type="gramStart"/>
            <w:r w:rsidRPr="002D5925">
              <w:rPr>
                <w:color w:val="000000"/>
                <w:sz w:val="24"/>
                <w:szCs w:val="24"/>
              </w:rPr>
              <w:t xml:space="preserve">Интеллектуальное развитие включает </w:t>
            </w:r>
            <w:r w:rsidRPr="002D5925">
              <w:rPr>
                <w:color w:val="000000"/>
                <w:sz w:val="24"/>
                <w:szCs w:val="24"/>
              </w:rPr>
              <w:lastRenderedPageBreak/>
              <w:t>в себя комплексное развитие сенсорных способностей (восприятие, познавательных когнитивных способностей (мышление) и творческих креативных способностей (воображение) с учетом возрастных особенностей психического развития ребенка.</w:t>
            </w:r>
            <w:proofErr w:type="gramEnd"/>
          </w:p>
        </w:tc>
      </w:tr>
      <w:tr w:rsidR="00E40EE2" w:rsidRPr="00A96FCC" w:rsidTr="00E40EE2">
        <w:trPr>
          <w:trHeight w:val="70"/>
        </w:trPr>
        <w:tc>
          <w:tcPr>
            <w:tcW w:w="587" w:type="pct"/>
          </w:tcPr>
          <w:p w:rsidR="00E40EE2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Веселый английский</w:t>
            </w:r>
          </w:p>
        </w:tc>
        <w:tc>
          <w:tcPr>
            <w:tcW w:w="710" w:type="pct"/>
          </w:tcPr>
          <w:p w:rsidR="00E40EE2" w:rsidRDefault="00E40EE2" w:rsidP="0011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инструктор по физической культуре</w:t>
            </w:r>
          </w:p>
        </w:tc>
        <w:tc>
          <w:tcPr>
            <w:tcW w:w="494" w:type="pct"/>
          </w:tcPr>
          <w:p w:rsidR="00E40EE2" w:rsidRDefault="00E40EE2" w:rsidP="0011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рублей/ 9000 рублей</w:t>
            </w:r>
          </w:p>
        </w:tc>
        <w:tc>
          <w:tcPr>
            <w:tcW w:w="494" w:type="pct"/>
          </w:tcPr>
          <w:p w:rsidR="00E40EE2" w:rsidRDefault="00E40EE2" w:rsidP="0011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2715" w:type="pct"/>
          </w:tcPr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для детей дошкольного возраста и предлагает уникальную программу обучения, основанную на игре и творчестве.</w:t>
            </w:r>
          </w:p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В рамках образовательной программы дети будут:</w:t>
            </w:r>
          </w:p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• Изучать английский язык в игровой форме.</w:t>
            </w:r>
          </w:p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• Развивать коммуникативные навыки: Дети научатся общаться на английском языке, задавать вопросы и отвечать на них, а также рассказывать о себе и своих интересах.</w:t>
            </w:r>
          </w:p>
          <w:p w:rsidR="00E40EE2" w:rsidRPr="00CA59B9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• Знакомиться с культурой англоязычных стран: Мы проводим тематические занятия, посвященные праздникам, традициям и обычаям стран, где говорят на английском языке.</w:t>
            </w:r>
          </w:p>
        </w:tc>
      </w:tr>
      <w:tr w:rsidR="00E40EE2" w:rsidRPr="00A96FCC" w:rsidTr="00E40EE2">
        <w:trPr>
          <w:trHeight w:val="70"/>
        </w:trPr>
        <w:tc>
          <w:tcPr>
            <w:tcW w:w="587" w:type="pct"/>
          </w:tcPr>
          <w:p w:rsidR="00E40EE2" w:rsidRDefault="00E40EE2" w:rsidP="00F33A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ступеньки</w:t>
            </w:r>
          </w:p>
        </w:tc>
        <w:tc>
          <w:tcPr>
            <w:tcW w:w="710" w:type="pct"/>
          </w:tcPr>
          <w:p w:rsidR="00E40EE2" w:rsidRDefault="00E40EE2" w:rsidP="0011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Александровна, инструктор по физической культуре</w:t>
            </w:r>
          </w:p>
        </w:tc>
        <w:tc>
          <w:tcPr>
            <w:tcW w:w="494" w:type="pct"/>
          </w:tcPr>
          <w:p w:rsidR="00E40EE2" w:rsidRDefault="00E40EE2" w:rsidP="0011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 рублей/ 7200 рублей</w:t>
            </w:r>
          </w:p>
        </w:tc>
        <w:tc>
          <w:tcPr>
            <w:tcW w:w="494" w:type="pct"/>
          </w:tcPr>
          <w:p w:rsidR="00E40EE2" w:rsidRDefault="00E40EE2" w:rsidP="00113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2715" w:type="pct"/>
          </w:tcPr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Программа направлена на развитие физических навыков, координацию дошкольников. Занятия проводятся с использованием специальных степов.  Степы - это яркие и безопасные платформы, которые помогут детям научиться прыгать, подниматься и спускаться, а также выполнять различные упражнения. Под руководством инструктора дети будут проходить веселые препятствия, участвовать в играх и выполнять задания, которые способствуют развитию моторики и командного духа.</w:t>
            </w:r>
            <w:r w:rsidRPr="00D55506">
              <w:rPr>
                <w:rFonts w:ascii="Times New Roman" w:hAnsi="Times New Roman" w:cs="Times New Roman"/>
                <w:sz w:val="24"/>
                <w:szCs w:val="24"/>
              </w:rPr>
              <w:br/>
              <w:t>Каждое занятие включает в себя:</w:t>
            </w:r>
          </w:p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• Разминку с веселыми танцами и играми;</w:t>
            </w:r>
          </w:p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• Интерактивные упражнения на степах, направленные на развитие силы и гибкости;</w:t>
            </w:r>
          </w:p>
          <w:p w:rsidR="00CA59B9" w:rsidRPr="00D55506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• Игры на внимание и ловкость, которые сделают процесс обучения увлекательным;</w:t>
            </w:r>
          </w:p>
          <w:p w:rsidR="00E40EE2" w:rsidRPr="00CA59B9" w:rsidRDefault="00CA59B9" w:rsidP="00CA59B9">
            <w:pPr>
              <w:ind w:firstLine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506">
              <w:rPr>
                <w:rFonts w:ascii="Times New Roman" w:hAnsi="Times New Roman" w:cs="Times New Roman"/>
                <w:sz w:val="24"/>
                <w:szCs w:val="24"/>
              </w:rPr>
              <w:t>• Заключительную часть с расслабляющими упражнениями и обсуждением того, чему мы научились.</w:t>
            </w:r>
          </w:p>
        </w:tc>
      </w:tr>
    </w:tbl>
    <w:p w:rsidR="00B31836" w:rsidRPr="00A96FCC" w:rsidRDefault="00B31836" w:rsidP="00B31836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B31836" w:rsidRPr="00A96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194A"/>
    <w:multiLevelType w:val="hybridMultilevel"/>
    <w:tmpl w:val="BDD2CBD0"/>
    <w:lvl w:ilvl="0" w:tplc="041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1">
    <w:nsid w:val="16241645"/>
    <w:multiLevelType w:val="hybridMultilevel"/>
    <w:tmpl w:val="FFCA74EE"/>
    <w:lvl w:ilvl="0" w:tplc="5AB07C54">
      <w:start w:val="65535"/>
      <w:numFmt w:val="bullet"/>
      <w:lvlText w:val=""/>
      <w:lvlJc w:val="left"/>
      <w:pPr>
        <w:tabs>
          <w:tab w:val="num" w:pos="340"/>
        </w:tabs>
        <w:ind w:left="340" w:hanging="283"/>
      </w:pPr>
      <w:rPr>
        <w:rFonts w:ascii="Symbol" w:hAnsi="Symbol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929"/>
        </w:tabs>
        <w:ind w:left="92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649"/>
        </w:tabs>
        <w:ind w:left="164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69"/>
        </w:tabs>
        <w:ind w:left="236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89"/>
        </w:tabs>
        <w:ind w:left="308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09"/>
        </w:tabs>
        <w:ind w:left="380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529"/>
        </w:tabs>
        <w:ind w:left="452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249"/>
        </w:tabs>
        <w:ind w:left="524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69"/>
        </w:tabs>
        <w:ind w:left="5969" w:hanging="360"/>
      </w:pPr>
      <w:rPr>
        <w:rFonts w:ascii="Wingdings" w:hAnsi="Wingdings" w:hint="default"/>
      </w:rPr>
    </w:lvl>
  </w:abstractNum>
  <w:abstractNum w:abstractNumId="2">
    <w:nsid w:val="3A7B2E95"/>
    <w:multiLevelType w:val="multilevel"/>
    <w:tmpl w:val="B16E41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75FF7CE6"/>
    <w:multiLevelType w:val="multilevel"/>
    <w:tmpl w:val="A85432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836"/>
    <w:rsid w:val="003D5D9D"/>
    <w:rsid w:val="00510127"/>
    <w:rsid w:val="005461C1"/>
    <w:rsid w:val="00A96FCC"/>
    <w:rsid w:val="00B31836"/>
    <w:rsid w:val="00CA59B9"/>
    <w:rsid w:val="00D55297"/>
    <w:rsid w:val="00E40EE2"/>
    <w:rsid w:val="00F132FB"/>
    <w:rsid w:val="00F3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3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132FB"/>
    <w:pPr>
      <w:widowControl w:val="0"/>
      <w:autoSpaceDE w:val="0"/>
      <w:autoSpaceDN w:val="0"/>
      <w:spacing w:after="0" w:line="240" w:lineRule="auto"/>
      <w:ind w:left="232" w:firstLine="566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8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31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13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qFormat/>
    <w:rsid w:val="00F132FB"/>
    <w:pPr>
      <w:widowControl w:val="0"/>
      <w:autoSpaceDE w:val="0"/>
      <w:autoSpaceDN w:val="0"/>
      <w:spacing w:after="0" w:line="240" w:lineRule="auto"/>
      <w:ind w:left="232" w:firstLine="56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dsad97</dc:creator>
  <cp:lastModifiedBy>dsad97</cp:lastModifiedBy>
  <cp:revision>2</cp:revision>
  <cp:lastPrinted>2022-12-06T05:42:00Z</cp:lastPrinted>
  <dcterms:created xsi:type="dcterms:W3CDTF">2025-09-30T07:54:00Z</dcterms:created>
  <dcterms:modified xsi:type="dcterms:W3CDTF">2025-09-30T07:54:00Z</dcterms:modified>
</cp:coreProperties>
</file>